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09DDD" w14:textId="77777777" w:rsidR="00280960" w:rsidRDefault="00280960" w:rsidP="00280960">
      <w:pPr>
        <w:spacing w:after="0" w:line="240" w:lineRule="auto"/>
        <w:jc w:val="both"/>
        <w:rPr>
          <w:rStyle w:val="Heading1Char"/>
          <w:rFonts w:eastAsia="Calibri"/>
        </w:rPr>
      </w:pPr>
      <w:r>
        <w:rPr>
          <w:rStyle w:val="Heading1Char"/>
          <w:rFonts w:eastAsia="Calibri"/>
        </w:rPr>
        <w:t>SAMPLE ONLY</w:t>
      </w:r>
    </w:p>
    <w:p w14:paraId="44F4F9A2" w14:textId="77777777" w:rsidR="00280960" w:rsidRDefault="00280960" w:rsidP="00280960">
      <w:pPr>
        <w:spacing w:after="0" w:line="240" w:lineRule="auto"/>
        <w:jc w:val="both"/>
        <w:rPr>
          <w:rFonts w:ascii="Arial" w:hAnsi="Arial" w:cs="Arial"/>
        </w:rPr>
      </w:pPr>
      <w:r w:rsidRPr="00481C02">
        <w:rPr>
          <w:rStyle w:val="Heading1Char"/>
          <w:rFonts w:eastAsia="Calibri"/>
        </w:rPr>
        <w:t xml:space="preserve">AMWU Disclosure of Financial Benefits </w:t>
      </w:r>
      <w:r w:rsidRPr="00481C02">
        <w:rPr>
          <w:rStyle w:val="Heading1Char"/>
          <w:rFonts w:eastAsia="Calibri"/>
        </w:rPr>
        <w:tab/>
      </w:r>
      <w:r>
        <w:rPr>
          <w:rFonts w:ascii="Arial" w:hAnsi="Arial" w:cs="Arial"/>
        </w:rPr>
        <w:tab/>
      </w:r>
    </w:p>
    <w:p w14:paraId="0519873C" w14:textId="77777777" w:rsidR="00280960" w:rsidRDefault="00280960" w:rsidP="00280960">
      <w:pPr>
        <w:spacing w:after="0" w:line="240" w:lineRule="auto"/>
        <w:jc w:val="both"/>
        <w:rPr>
          <w:rFonts w:ascii="Arial" w:hAnsi="Arial" w:cs="Arial"/>
          <w:b/>
          <w:sz w:val="12"/>
          <w:szCs w:val="12"/>
        </w:rPr>
      </w:pPr>
    </w:p>
    <w:p w14:paraId="3F65B1EF" w14:textId="77777777" w:rsidR="00280960" w:rsidRPr="003C1928" w:rsidRDefault="00280960" w:rsidP="00280960">
      <w:pPr>
        <w:shd w:val="clear" w:color="auto" w:fill="FFFFFF"/>
        <w:spacing w:after="0" w:line="240" w:lineRule="auto"/>
        <w:ind w:left="1134" w:hanging="1134"/>
        <w:rPr>
          <w:rFonts w:ascii="Times New Roman" w:eastAsia="Times New Roman" w:hAnsi="Times New Roman"/>
          <w:b/>
          <w:bCs/>
          <w:color w:val="000000"/>
          <w:sz w:val="36"/>
          <w:szCs w:val="36"/>
          <w:lang w:eastAsia="en-AU"/>
        </w:rPr>
      </w:pPr>
      <w:bookmarkStart w:id="0" w:name="_Toc499557135"/>
      <w:r w:rsidRPr="003C1928">
        <w:rPr>
          <w:rFonts w:ascii="Times New Roman" w:eastAsia="Times New Roman" w:hAnsi="Times New Roman"/>
          <w:b/>
          <w:bCs/>
          <w:color w:val="000000"/>
          <w:sz w:val="16"/>
          <w:szCs w:val="16"/>
          <w:lang w:eastAsia="en-AU"/>
        </w:rPr>
        <w:t>Schedule 2.1A</w:t>
      </w:r>
      <w:bookmarkEnd w:id="0"/>
    </w:p>
    <w:p w14:paraId="3B67ECF3" w14:textId="77777777" w:rsidR="00280960" w:rsidRPr="003C1928" w:rsidRDefault="00280960" w:rsidP="00280960">
      <w:pPr>
        <w:shd w:val="clear" w:color="auto" w:fill="FFFFFF"/>
        <w:spacing w:before="122" w:after="0" w:line="198" w:lineRule="atLeast"/>
        <w:ind w:left="709" w:hanging="709"/>
        <w:rPr>
          <w:rFonts w:ascii="Times New Roman" w:eastAsia="Times New Roman" w:hAnsi="Times New Roman"/>
          <w:color w:val="000000"/>
          <w:sz w:val="18"/>
          <w:szCs w:val="18"/>
          <w:lang w:eastAsia="en-AU"/>
        </w:rPr>
      </w:pPr>
      <w:r w:rsidRPr="003C1928">
        <w:rPr>
          <w:rFonts w:ascii="Times New Roman" w:eastAsia="Times New Roman" w:hAnsi="Times New Roman"/>
          <w:color w:val="000000"/>
          <w:sz w:val="18"/>
          <w:szCs w:val="18"/>
          <w:lang w:eastAsia="en-AU"/>
        </w:rPr>
        <w:t>Note:       See regulation 2.06AA.</w:t>
      </w:r>
    </w:p>
    <w:p w14:paraId="1CF9F8ED" w14:textId="77777777" w:rsidR="00280960" w:rsidRDefault="00280960" w:rsidP="00280960">
      <w:pPr>
        <w:shd w:val="clear" w:color="auto" w:fill="FFFFFF"/>
        <w:spacing w:after="0" w:line="160" w:lineRule="atLeast"/>
        <w:rPr>
          <w:rFonts w:ascii="Times New Roman" w:eastAsia="Times New Roman" w:hAnsi="Times New Roman"/>
          <w:color w:val="000000"/>
          <w:sz w:val="16"/>
          <w:szCs w:val="16"/>
          <w:lang w:eastAsia="en-AU"/>
        </w:rPr>
      </w:pPr>
      <w:bookmarkStart w:id="1" w:name="f_Check_Lines_below"/>
      <w:bookmarkEnd w:id="1"/>
      <w:r w:rsidRPr="003C1928">
        <w:rPr>
          <w:rFonts w:ascii="Times New Roman" w:eastAsia="Times New Roman" w:hAnsi="Times New Roman"/>
          <w:color w:val="000000"/>
          <w:sz w:val="16"/>
          <w:szCs w:val="16"/>
          <w:lang w:eastAsia="en-AU"/>
        </w:rPr>
        <w:t>  </w:t>
      </w:r>
    </w:p>
    <w:p w14:paraId="3CCF5CFC" w14:textId="77777777" w:rsidR="00280960" w:rsidRPr="003C1928" w:rsidRDefault="00280960" w:rsidP="00280960">
      <w:pPr>
        <w:shd w:val="clear" w:color="auto" w:fill="FFFFFF"/>
        <w:spacing w:after="0" w:line="160" w:lineRule="atLeast"/>
        <w:rPr>
          <w:rFonts w:ascii="Times New Roman" w:eastAsia="Times New Roman" w:hAnsi="Times New Roman"/>
          <w:color w:val="000000"/>
          <w:sz w:val="16"/>
          <w:szCs w:val="16"/>
          <w:lang w:eastAsia="en-AU"/>
        </w:rPr>
      </w:pPr>
      <w:r w:rsidRPr="003C1928">
        <w:rPr>
          <w:rFonts w:ascii="Times New Roman" w:eastAsia="Times New Roman" w:hAnsi="Times New Roman"/>
          <w:i/>
          <w:iCs/>
          <w:color w:val="000000"/>
          <w:lang w:eastAsia="en-AU"/>
        </w:rPr>
        <w:t>Fair Work Act 2009</w:t>
      </w:r>
      <w:r w:rsidRPr="003C1928">
        <w:rPr>
          <w:rFonts w:ascii="Times New Roman" w:eastAsia="Times New Roman" w:hAnsi="Times New Roman"/>
          <w:color w:val="000000"/>
          <w:lang w:eastAsia="en-AU"/>
        </w:rPr>
        <w:t>, sections 179 and 179A</w:t>
      </w:r>
    </w:p>
    <w:p w14:paraId="7A2F14EC" w14:textId="77777777" w:rsidR="00280960" w:rsidRPr="008F50AB" w:rsidRDefault="00280960" w:rsidP="00280960">
      <w:pPr>
        <w:shd w:val="clear" w:color="auto" w:fill="FFFFFF"/>
        <w:spacing w:before="240" w:after="0" w:line="260" w:lineRule="atLeast"/>
        <w:rPr>
          <w:rFonts w:ascii="Times New Roman" w:eastAsia="Times New Roman" w:hAnsi="Times New Roman"/>
          <w:color w:val="000000"/>
          <w:sz w:val="16"/>
          <w:szCs w:val="16"/>
          <w:lang w:eastAsia="en-AU"/>
        </w:rPr>
      </w:pPr>
      <w:r w:rsidRPr="008F50AB">
        <w:rPr>
          <w:rFonts w:ascii="Times New Roman" w:eastAsia="Times New Roman" w:hAnsi="Times New Roman"/>
          <w:b/>
          <w:bCs/>
          <w:color w:val="000000"/>
          <w:sz w:val="16"/>
          <w:szCs w:val="16"/>
          <w:lang w:eastAsia="en-AU"/>
        </w:rPr>
        <w:t>DISCLOSURE BY BARGAINING REPRESENTATIVE OF FINANCIAL BENEFITS AS A CONSEQUENCE OF PROPOSED ENTERPRISE AGREEMENT</w:t>
      </w:r>
    </w:p>
    <w:p w14:paraId="7B4298B8" w14:textId="77777777" w:rsidR="00280960" w:rsidRPr="008F50AB" w:rsidRDefault="00280960" w:rsidP="00280960">
      <w:pPr>
        <w:shd w:val="clear" w:color="auto" w:fill="FFFFFF"/>
        <w:spacing w:before="240" w:after="0" w:line="260" w:lineRule="atLeast"/>
        <w:rPr>
          <w:rFonts w:ascii="Times New Roman" w:eastAsia="Times New Roman" w:hAnsi="Times New Roman"/>
          <w:color w:val="000000"/>
          <w:sz w:val="16"/>
          <w:szCs w:val="16"/>
          <w:lang w:eastAsia="en-AU"/>
        </w:rPr>
      </w:pPr>
      <w:r w:rsidRPr="008F50AB">
        <w:rPr>
          <w:rFonts w:ascii="Times New Roman" w:eastAsia="Times New Roman" w:hAnsi="Times New Roman"/>
          <w:color w:val="000000"/>
          <w:sz w:val="16"/>
          <w:szCs w:val="16"/>
          <w:lang w:eastAsia="en-AU"/>
        </w:rPr>
        <w:t>This document is prepared by </w:t>
      </w:r>
      <w:r w:rsidRPr="008F50AB">
        <w:rPr>
          <w:rFonts w:ascii="Times New Roman" w:eastAsia="Times New Roman" w:hAnsi="Times New Roman"/>
          <w:i/>
          <w:iCs/>
          <w:color w:val="000000"/>
          <w:sz w:val="16"/>
          <w:szCs w:val="16"/>
          <w:lang w:eastAsia="en-AU"/>
        </w:rPr>
        <w:t xml:space="preserve">AMWU </w:t>
      </w:r>
      <w:r w:rsidRPr="008F50AB">
        <w:rPr>
          <w:rFonts w:ascii="Times New Roman" w:eastAsia="Times New Roman" w:hAnsi="Times New Roman"/>
          <w:color w:val="000000"/>
          <w:sz w:val="16"/>
          <w:szCs w:val="16"/>
          <w:lang w:eastAsia="en-AU"/>
        </w:rPr>
        <w:t>in relation to a proposed enterprise agreement (</w:t>
      </w:r>
      <w:r w:rsidRPr="008F50AB">
        <w:rPr>
          <w:rFonts w:ascii="Times New Roman" w:eastAsia="Times New Roman" w:hAnsi="Times New Roman"/>
          <w:i/>
          <w:iCs/>
          <w:color w:val="000000"/>
          <w:sz w:val="16"/>
          <w:szCs w:val="16"/>
          <w:lang w:eastAsia="en-AU"/>
        </w:rPr>
        <w:t>[Name of proposed enterprise agreement]</w:t>
      </w:r>
      <w:r w:rsidRPr="008F50AB">
        <w:rPr>
          <w:rFonts w:ascii="Times New Roman" w:eastAsia="Times New Roman" w:hAnsi="Times New Roman"/>
          <w:color w:val="000000"/>
          <w:sz w:val="16"/>
          <w:szCs w:val="16"/>
          <w:lang w:eastAsia="en-AU"/>
        </w:rPr>
        <w:t>).</w:t>
      </w:r>
    </w:p>
    <w:p w14:paraId="44E9B5C4" w14:textId="77777777" w:rsidR="00280960" w:rsidRDefault="00280960" w:rsidP="00280960">
      <w:pPr>
        <w:shd w:val="clear" w:color="auto" w:fill="FFFFFF"/>
        <w:spacing w:before="240" w:after="0" w:line="260" w:lineRule="atLeast"/>
        <w:rPr>
          <w:rFonts w:ascii="Times New Roman" w:eastAsia="Times New Roman" w:hAnsi="Times New Roman"/>
          <w:color w:val="000000"/>
          <w:sz w:val="16"/>
          <w:szCs w:val="16"/>
          <w:lang w:eastAsia="en-AU"/>
        </w:rPr>
      </w:pPr>
      <w:r w:rsidRPr="008F50AB">
        <w:rPr>
          <w:rFonts w:ascii="Times New Roman" w:eastAsia="Times New Roman" w:hAnsi="Times New Roman"/>
          <w:color w:val="000000"/>
          <w:sz w:val="16"/>
          <w:szCs w:val="16"/>
          <w:lang w:eastAsia="en-AU"/>
        </w:rPr>
        <w:t>Certain financial benefits that will be, or can reasonably be expected to be, received or obtained as a direct or indirect consequence of the operation of one or more terms (</w:t>
      </w:r>
      <w:r w:rsidRPr="008F50AB">
        <w:rPr>
          <w:rFonts w:ascii="Times New Roman" w:eastAsia="Times New Roman" w:hAnsi="Times New Roman"/>
          <w:b/>
          <w:bCs/>
          <w:i/>
          <w:iCs/>
          <w:color w:val="000000"/>
          <w:sz w:val="16"/>
          <w:szCs w:val="16"/>
          <w:lang w:eastAsia="en-AU"/>
        </w:rPr>
        <w:t>beneficial terms</w:t>
      </w:r>
      <w:r w:rsidRPr="008F50AB">
        <w:rPr>
          <w:rFonts w:ascii="Times New Roman" w:eastAsia="Times New Roman" w:hAnsi="Times New Roman"/>
          <w:color w:val="000000"/>
          <w:sz w:val="16"/>
          <w:szCs w:val="16"/>
          <w:lang w:eastAsia="en-AU"/>
        </w:rPr>
        <w:t>) of a proposed enterprise agreement must be disclosed to employees before they vote on the agreement. The nature and (as far as reasonably practicable) the amount of each such benefit, and the name of each person who will or can reasonably be expected to receive, or provide, each such benefit must be disclosed in the following table, using a separate se</w:t>
      </w:r>
      <w:r>
        <w:rPr>
          <w:rFonts w:ascii="Times New Roman" w:eastAsia="Times New Roman" w:hAnsi="Times New Roman"/>
          <w:color w:val="000000"/>
          <w:sz w:val="16"/>
          <w:szCs w:val="16"/>
          <w:lang w:eastAsia="en-AU"/>
        </w:rPr>
        <w:t>ction for each beneficial term.</w:t>
      </w:r>
    </w:p>
    <w:p w14:paraId="54EF01D5" w14:textId="77777777" w:rsidR="00280960" w:rsidRPr="008F50AB" w:rsidRDefault="00280960" w:rsidP="00280960">
      <w:pPr>
        <w:shd w:val="clear" w:color="auto" w:fill="FFFFFF"/>
        <w:spacing w:before="240" w:after="0" w:line="260" w:lineRule="atLeast"/>
        <w:rPr>
          <w:rFonts w:ascii="Times New Roman" w:eastAsia="Times New Roman" w:hAnsi="Times New Roman"/>
          <w:color w:val="000000"/>
          <w:sz w:val="16"/>
          <w:szCs w:val="16"/>
          <w:lang w:eastAsia="en-AU"/>
        </w:rPr>
      </w:pPr>
      <w:r w:rsidRPr="008F50AB">
        <w:rPr>
          <w:rFonts w:ascii="Times New Roman" w:eastAsia="Times New Roman" w:hAnsi="Times New Roman"/>
          <w:color w:val="000000"/>
          <w:sz w:val="16"/>
          <w:szCs w:val="16"/>
          <w:lang w:eastAsia="en-AU"/>
        </w:rPr>
        <w:t>Examples of benefits that must be disclosed include director’s fees, management fees, brokerage fees, commissions, dividends and trust and share distributions. See sections 179 and 179A of the </w:t>
      </w:r>
      <w:r w:rsidRPr="008F50AB">
        <w:rPr>
          <w:rFonts w:ascii="Times New Roman" w:eastAsia="Times New Roman" w:hAnsi="Times New Roman"/>
          <w:i/>
          <w:iCs/>
          <w:color w:val="000000"/>
          <w:sz w:val="16"/>
          <w:szCs w:val="16"/>
          <w:lang w:eastAsia="en-AU"/>
        </w:rPr>
        <w:t>Fair Work Act 2009</w:t>
      </w:r>
      <w:r w:rsidRPr="008F50AB">
        <w:rPr>
          <w:rFonts w:ascii="Times New Roman" w:eastAsia="Times New Roman" w:hAnsi="Times New Roman"/>
          <w:color w:val="000000"/>
          <w:sz w:val="16"/>
          <w:szCs w:val="16"/>
          <w:lang w:eastAsia="en-AU"/>
        </w:rPr>
        <w:t>.</w:t>
      </w:r>
    </w:p>
    <w:p w14:paraId="70263C37" w14:textId="77777777" w:rsidR="00280960" w:rsidRPr="00481C02" w:rsidRDefault="00280960" w:rsidP="00280960">
      <w:pPr>
        <w:shd w:val="clear" w:color="auto" w:fill="FFFFFF"/>
        <w:spacing w:before="60" w:after="0" w:line="24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 </w:t>
      </w:r>
    </w:p>
    <w:tbl>
      <w:tblPr>
        <w:tblW w:w="9067" w:type="dxa"/>
        <w:tblInd w:w="113" w:type="dxa"/>
        <w:shd w:val="clear" w:color="auto" w:fill="FFFFFF"/>
        <w:tblCellMar>
          <w:left w:w="0" w:type="dxa"/>
          <w:right w:w="0" w:type="dxa"/>
        </w:tblCellMar>
        <w:tblLook w:val="04A0" w:firstRow="1" w:lastRow="0" w:firstColumn="1" w:lastColumn="0" w:noHBand="0" w:noVBand="1"/>
      </w:tblPr>
      <w:tblGrid>
        <w:gridCol w:w="1809"/>
        <w:gridCol w:w="2883"/>
        <w:gridCol w:w="1809"/>
        <w:gridCol w:w="2566"/>
      </w:tblGrid>
      <w:tr w:rsidR="00280960" w:rsidRPr="00481C02" w14:paraId="24424AFB" w14:textId="77777777" w:rsidTr="0009664B">
        <w:tc>
          <w:tcPr>
            <w:tcW w:w="9067" w:type="dxa"/>
            <w:gridSpan w:val="4"/>
            <w:tcBorders>
              <w:top w:val="single" w:sz="12" w:space="0" w:color="auto"/>
              <w:left w:val="nil"/>
              <w:bottom w:val="single" w:sz="8" w:space="0" w:color="auto"/>
              <w:right w:val="nil"/>
            </w:tcBorders>
            <w:shd w:val="clear" w:color="auto" w:fill="FFFFFF"/>
            <w:tcMar>
              <w:top w:w="0" w:type="dxa"/>
              <w:left w:w="108" w:type="dxa"/>
              <w:bottom w:w="0" w:type="dxa"/>
              <w:right w:w="108" w:type="dxa"/>
            </w:tcMar>
            <w:hideMark/>
          </w:tcPr>
          <w:p w14:paraId="05E10325" w14:textId="77777777" w:rsidR="00280960" w:rsidRPr="00481C02" w:rsidRDefault="00280960" w:rsidP="0009664B">
            <w:pPr>
              <w:tabs>
                <w:tab w:val="left" w:pos="4080"/>
              </w:tabs>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Beneficial term: </w:t>
            </w:r>
            <w:r w:rsidRPr="00481C02">
              <w:rPr>
                <w:rFonts w:eastAsia="Times New Roman"/>
                <w:color w:val="FF0000"/>
                <w:sz w:val="20"/>
                <w:szCs w:val="20"/>
              </w:rPr>
              <w:t xml:space="preserve">Clause </w:t>
            </w:r>
            <w:proofErr w:type="gramStart"/>
            <w:r w:rsidRPr="00481C02">
              <w:rPr>
                <w:rFonts w:eastAsia="Times New Roman"/>
                <w:color w:val="FF0000"/>
                <w:sz w:val="20"/>
                <w:szCs w:val="20"/>
              </w:rPr>
              <w:t>X  provides</w:t>
            </w:r>
            <w:proofErr w:type="gramEnd"/>
            <w:r w:rsidRPr="00481C02">
              <w:rPr>
                <w:rFonts w:eastAsia="Times New Roman"/>
                <w:color w:val="FF0000"/>
                <w:sz w:val="20"/>
                <w:szCs w:val="20"/>
              </w:rPr>
              <w:t xml:space="preserve"> that your employer will pay for </w:t>
            </w:r>
            <w:proofErr w:type="spellStart"/>
            <w:r w:rsidRPr="00481C02">
              <w:rPr>
                <w:rFonts w:eastAsia="Times New Roman"/>
                <w:color w:val="FF0000"/>
                <w:sz w:val="20"/>
                <w:szCs w:val="20"/>
              </w:rPr>
              <w:t>Wageguard</w:t>
            </w:r>
            <w:proofErr w:type="spellEnd"/>
            <w:r w:rsidRPr="00481C02">
              <w:rPr>
                <w:rFonts w:eastAsia="Times New Roman"/>
                <w:color w:val="FF0000"/>
                <w:sz w:val="20"/>
                <w:szCs w:val="20"/>
              </w:rPr>
              <w:t xml:space="preserve"> income protection insurance through </w:t>
            </w:r>
            <w:proofErr w:type="spellStart"/>
            <w:r w:rsidRPr="00481C02">
              <w:rPr>
                <w:rFonts w:eastAsia="Times New Roman"/>
                <w:color w:val="FF0000"/>
                <w:sz w:val="20"/>
                <w:szCs w:val="20"/>
              </w:rPr>
              <w:t>UCover</w:t>
            </w:r>
            <w:proofErr w:type="spellEnd"/>
            <w:r w:rsidRPr="00481C02">
              <w:rPr>
                <w:rFonts w:eastAsia="Times New Roman"/>
                <w:color w:val="FF0000"/>
                <w:sz w:val="20"/>
                <w:szCs w:val="20"/>
              </w:rPr>
              <w:t>.</w:t>
            </w:r>
          </w:p>
        </w:tc>
      </w:tr>
      <w:tr w:rsidR="00280960" w:rsidRPr="00481C02" w14:paraId="6C45EB38" w14:textId="77777777" w:rsidTr="0009664B">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E433CED"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Nature of financial benefit</w:t>
            </w:r>
          </w:p>
        </w:tc>
        <w:tc>
          <w:tcPr>
            <w:tcW w:w="2883"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4851D5A"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Amount of financial benefit</w:t>
            </w:r>
          </w:p>
        </w:tc>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51C3C396"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Name of beneficiary</w:t>
            </w:r>
          </w:p>
        </w:tc>
        <w:tc>
          <w:tcPr>
            <w:tcW w:w="2566"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5E332CAE"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Name of provider</w:t>
            </w:r>
          </w:p>
        </w:tc>
      </w:tr>
      <w:tr w:rsidR="00280960" w:rsidRPr="00481C02" w14:paraId="5BF22687" w14:textId="77777777" w:rsidTr="0009664B">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515DC5A5"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eastAsia="Times New Roman"/>
                <w:sz w:val="20"/>
                <w:szCs w:val="20"/>
              </w:rPr>
              <w:t xml:space="preserve">The AMWU owns 49% of this company. </w:t>
            </w:r>
          </w:p>
        </w:tc>
        <w:tc>
          <w:tcPr>
            <w:tcW w:w="2883" w:type="dxa"/>
            <w:tcBorders>
              <w:top w:val="nil"/>
              <w:left w:val="nil"/>
              <w:bottom w:val="single" w:sz="8" w:space="0" w:color="auto"/>
              <w:right w:val="nil"/>
            </w:tcBorders>
            <w:shd w:val="clear" w:color="auto" w:fill="FFFFFF"/>
            <w:tcMar>
              <w:top w:w="0" w:type="dxa"/>
              <w:left w:w="108" w:type="dxa"/>
              <w:bottom w:w="0" w:type="dxa"/>
              <w:right w:w="108" w:type="dxa"/>
            </w:tcMar>
            <w:hideMark/>
          </w:tcPr>
          <w:p w14:paraId="15741FFD"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eastAsia="Times New Roman"/>
                <w:sz w:val="20"/>
                <w:szCs w:val="20"/>
              </w:rPr>
              <w:t>10% Commission on the premium paid.</w:t>
            </w:r>
          </w:p>
        </w:tc>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22FBE69B"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color w:val="000000"/>
                <w:sz w:val="20"/>
                <w:szCs w:val="20"/>
                <w:lang w:eastAsia="en-AU"/>
              </w:rPr>
              <w:t xml:space="preserve">AMWU </w:t>
            </w:r>
          </w:p>
        </w:tc>
        <w:tc>
          <w:tcPr>
            <w:tcW w:w="2566" w:type="dxa"/>
            <w:tcBorders>
              <w:top w:val="nil"/>
              <w:left w:val="nil"/>
              <w:bottom w:val="single" w:sz="8" w:space="0" w:color="auto"/>
              <w:right w:val="nil"/>
            </w:tcBorders>
            <w:shd w:val="clear" w:color="auto" w:fill="FFFFFF"/>
            <w:tcMar>
              <w:top w:w="0" w:type="dxa"/>
              <w:left w:w="108" w:type="dxa"/>
              <w:bottom w:w="0" w:type="dxa"/>
              <w:right w:w="108" w:type="dxa"/>
            </w:tcMar>
            <w:hideMark/>
          </w:tcPr>
          <w:p w14:paraId="34CA9CE7" w14:textId="77777777" w:rsidR="00280960" w:rsidRPr="00481C02" w:rsidRDefault="00280960" w:rsidP="0009664B">
            <w:pPr>
              <w:spacing w:before="60" w:after="0" w:line="240" w:lineRule="atLeast"/>
              <w:rPr>
                <w:rFonts w:ascii="Times New Roman" w:eastAsia="Times New Roman" w:hAnsi="Times New Roman"/>
                <w:color w:val="FF0000"/>
                <w:sz w:val="20"/>
                <w:szCs w:val="20"/>
                <w:lang w:eastAsia="en-AU"/>
              </w:rPr>
            </w:pPr>
            <w:proofErr w:type="spellStart"/>
            <w:r w:rsidRPr="00481C02">
              <w:rPr>
                <w:rFonts w:eastAsia="Times New Roman"/>
                <w:color w:val="FF0000"/>
                <w:sz w:val="20"/>
                <w:szCs w:val="20"/>
              </w:rPr>
              <w:t>UCover</w:t>
            </w:r>
            <w:proofErr w:type="spellEnd"/>
            <w:r w:rsidRPr="00481C02">
              <w:rPr>
                <w:rFonts w:eastAsia="Times New Roman"/>
                <w:color w:val="FF0000"/>
                <w:sz w:val="20"/>
                <w:szCs w:val="20"/>
              </w:rPr>
              <w:t>.</w:t>
            </w:r>
          </w:p>
        </w:tc>
      </w:tr>
      <w:tr w:rsidR="00280960" w:rsidRPr="00481C02" w14:paraId="31FA06ED" w14:textId="77777777" w:rsidTr="0009664B">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73BCF65C"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color w:val="000000"/>
                <w:sz w:val="20"/>
                <w:szCs w:val="20"/>
                <w:lang w:eastAsia="en-AU"/>
              </w:rPr>
              <w:t> </w:t>
            </w:r>
          </w:p>
        </w:tc>
        <w:tc>
          <w:tcPr>
            <w:tcW w:w="2883" w:type="dxa"/>
            <w:tcBorders>
              <w:top w:val="nil"/>
              <w:left w:val="nil"/>
              <w:bottom w:val="single" w:sz="8" w:space="0" w:color="auto"/>
              <w:right w:val="nil"/>
            </w:tcBorders>
            <w:shd w:val="clear" w:color="auto" w:fill="FFFFFF"/>
            <w:tcMar>
              <w:top w:w="0" w:type="dxa"/>
              <w:left w:w="108" w:type="dxa"/>
              <w:bottom w:w="0" w:type="dxa"/>
              <w:right w:w="108" w:type="dxa"/>
            </w:tcMar>
            <w:hideMark/>
          </w:tcPr>
          <w:p w14:paraId="33442826"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color w:val="000000"/>
                <w:sz w:val="20"/>
                <w:szCs w:val="20"/>
                <w:lang w:eastAsia="en-AU"/>
              </w:rPr>
              <w:t> </w:t>
            </w:r>
          </w:p>
        </w:tc>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58C5160A"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color w:val="000000"/>
                <w:sz w:val="20"/>
                <w:szCs w:val="20"/>
                <w:lang w:eastAsia="en-AU"/>
              </w:rPr>
              <w:t> </w:t>
            </w:r>
          </w:p>
        </w:tc>
        <w:tc>
          <w:tcPr>
            <w:tcW w:w="2566" w:type="dxa"/>
            <w:tcBorders>
              <w:top w:val="nil"/>
              <w:left w:val="nil"/>
              <w:bottom w:val="single" w:sz="8" w:space="0" w:color="auto"/>
              <w:right w:val="nil"/>
            </w:tcBorders>
            <w:shd w:val="clear" w:color="auto" w:fill="FFFFFF"/>
            <w:tcMar>
              <w:top w:w="0" w:type="dxa"/>
              <w:left w:w="108" w:type="dxa"/>
              <w:bottom w:w="0" w:type="dxa"/>
              <w:right w:w="108" w:type="dxa"/>
            </w:tcMar>
            <w:hideMark/>
          </w:tcPr>
          <w:p w14:paraId="1BEB6E7A"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color w:val="000000"/>
                <w:sz w:val="20"/>
                <w:szCs w:val="20"/>
                <w:lang w:eastAsia="en-AU"/>
              </w:rPr>
              <w:t> </w:t>
            </w:r>
          </w:p>
        </w:tc>
      </w:tr>
      <w:tr w:rsidR="00280960" w:rsidRPr="00481C02" w14:paraId="775BA736" w14:textId="77777777" w:rsidTr="0009664B">
        <w:tc>
          <w:tcPr>
            <w:tcW w:w="9067" w:type="dxa"/>
            <w:gridSpan w:val="4"/>
            <w:tcBorders>
              <w:top w:val="nil"/>
              <w:left w:val="nil"/>
              <w:bottom w:val="single" w:sz="8" w:space="0" w:color="auto"/>
              <w:right w:val="nil"/>
            </w:tcBorders>
            <w:shd w:val="clear" w:color="auto" w:fill="FFFFFF"/>
            <w:tcMar>
              <w:top w:w="0" w:type="dxa"/>
              <w:left w:w="108" w:type="dxa"/>
              <w:bottom w:w="0" w:type="dxa"/>
              <w:right w:w="108" w:type="dxa"/>
            </w:tcMar>
            <w:hideMark/>
          </w:tcPr>
          <w:p w14:paraId="5FE88C4F"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 xml:space="preserve">Beneficial term: </w:t>
            </w:r>
            <w:r w:rsidRPr="00481C02">
              <w:rPr>
                <w:rFonts w:ascii="Times New Roman" w:eastAsia="Times New Roman" w:hAnsi="Times New Roman"/>
                <w:b/>
                <w:bCs/>
                <w:color w:val="FF0000"/>
                <w:sz w:val="20"/>
                <w:szCs w:val="20"/>
                <w:lang w:eastAsia="en-AU"/>
              </w:rPr>
              <w:t xml:space="preserve">Clause </w:t>
            </w:r>
            <w:proofErr w:type="gramStart"/>
            <w:r w:rsidRPr="00481C02">
              <w:rPr>
                <w:rFonts w:ascii="Times New Roman" w:eastAsia="Times New Roman" w:hAnsi="Times New Roman"/>
                <w:b/>
                <w:bCs/>
                <w:color w:val="FF0000"/>
                <w:sz w:val="20"/>
                <w:szCs w:val="20"/>
                <w:lang w:eastAsia="en-AU"/>
              </w:rPr>
              <w:t>X  </w:t>
            </w:r>
            <w:r w:rsidRPr="00481C02">
              <w:rPr>
                <w:rFonts w:eastAsia="Times New Roman"/>
                <w:color w:val="FF0000"/>
                <w:sz w:val="20"/>
                <w:szCs w:val="20"/>
              </w:rPr>
              <w:t>employer</w:t>
            </w:r>
            <w:proofErr w:type="gramEnd"/>
            <w:r w:rsidRPr="00481C02">
              <w:rPr>
                <w:rFonts w:eastAsia="Times New Roman"/>
                <w:color w:val="FF0000"/>
                <w:sz w:val="20"/>
                <w:szCs w:val="20"/>
              </w:rPr>
              <w:t xml:space="preserve"> will pay for a percentage of your wages into the XXXXX Redundancy Trust</w:t>
            </w:r>
          </w:p>
        </w:tc>
      </w:tr>
      <w:tr w:rsidR="00280960" w:rsidRPr="00481C02" w14:paraId="5CEC13DC" w14:textId="77777777" w:rsidTr="0009664B">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22AADC5"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Nature of financial benefit</w:t>
            </w:r>
          </w:p>
        </w:tc>
        <w:tc>
          <w:tcPr>
            <w:tcW w:w="2883"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0A590874"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Amount of financial benefit</w:t>
            </w:r>
          </w:p>
        </w:tc>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4A6123A"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Name of beneficiary</w:t>
            </w:r>
          </w:p>
        </w:tc>
        <w:tc>
          <w:tcPr>
            <w:tcW w:w="2566"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4215E482" w14:textId="77777777" w:rsidR="00280960" w:rsidRPr="00481C02" w:rsidRDefault="00280960" w:rsidP="0009664B">
            <w:pPr>
              <w:spacing w:before="60" w:after="0" w:line="240" w:lineRule="atLeast"/>
              <w:rPr>
                <w:rFonts w:ascii="Times New Roman" w:eastAsia="Times New Roman" w:hAnsi="Times New Roman"/>
                <w:b/>
                <w:bCs/>
                <w:color w:val="000000"/>
                <w:sz w:val="20"/>
                <w:szCs w:val="20"/>
                <w:lang w:eastAsia="en-AU"/>
              </w:rPr>
            </w:pPr>
            <w:r w:rsidRPr="00481C02">
              <w:rPr>
                <w:rFonts w:ascii="Times New Roman" w:eastAsia="Times New Roman" w:hAnsi="Times New Roman"/>
                <w:b/>
                <w:bCs/>
                <w:color w:val="000000"/>
                <w:sz w:val="20"/>
                <w:szCs w:val="20"/>
                <w:lang w:eastAsia="en-AU"/>
              </w:rPr>
              <w:t>Name of provider</w:t>
            </w:r>
          </w:p>
        </w:tc>
      </w:tr>
      <w:tr w:rsidR="00280960" w:rsidRPr="00481C02" w14:paraId="03A87F39" w14:textId="77777777" w:rsidTr="0009664B">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67C2C772" w14:textId="77777777" w:rsidR="00280960" w:rsidRPr="008F50AB" w:rsidRDefault="00280960" w:rsidP="0009664B">
            <w:pPr>
              <w:spacing w:before="60" w:after="0" w:line="240" w:lineRule="atLeast"/>
              <w:rPr>
                <w:rFonts w:ascii="Times New Roman" w:eastAsia="Times New Roman" w:hAnsi="Times New Roman"/>
                <w:color w:val="000000"/>
                <w:sz w:val="20"/>
                <w:szCs w:val="20"/>
                <w:lang w:eastAsia="en-AU"/>
              </w:rPr>
            </w:pPr>
            <w:r>
              <w:rPr>
                <w:rFonts w:ascii="Times New Roman" w:eastAsia="Times New Roman" w:hAnsi="Times New Roman"/>
                <w:color w:val="000000"/>
                <w:sz w:val="20"/>
                <w:szCs w:val="20"/>
                <w:lang w:eastAsia="en-AU"/>
              </w:rPr>
              <w:t xml:space="preserve">AMWU sponsors Protect and for this Protect pays the AMWU Victorian Branch in reimbursement of sponsorship and promotional costs incurred by the AMWU Vic Branch </w:t>
            </w:r>
          </w:p>
        </w:tc>
        <w:tc>
          <w:tcPr>
            <w:tcW w:w="2883" w:type="dxa"/>
            <w:tcBorders>
              <w:top w:val="nil"/>
              <w:left w:val="nil"/>
              <w:bottom w:val="single" w:sz="8" w:space="0" w:color="auto"/>
              <w:right w:val="nil"/>
            </w:tcBorders>
            <w:shd w:val="clear" w:color="auto" w:fill="FFFFFF"/>
            <w:tcMar>
              <w:top w:w="0" w:type="dxa"/>
              <w:left w:w="108" w:type="dxa"/>
              <w:bottom w:w="0" w:type="dxa"/>
              <w:right w:w="108" w:type="dxa"/>
            </w:tcMar>
            <w:hideMark/>
          </w:tcPr>
          <w:p w14:paraId="366A492A" w14:textId="77777777" w:rsidR="00280960" w:rsidRPr="00CE0759" w:rsidRDefault="00280960" w:rsidP="0009664B">
            <w:pPr>
              <w:spacing w:before="60" w:after="0" w:line="240" w:lineRule="atLeast"/>
              <w:rPr>
                <w:rFonts w:ascii="Times New Roman" w:eastAsia="Times New Roman" w:hAnsi="Times New Roman"/>
                <w:color w:val="000000"/>
                <w:sz w:val="20"/>
                <w:szCs w:val="20"/>
                <w:lang w:eastAsia="en-AU"/>
              </w:rPr>
            </w:pPr>
            <w:r w:rsidRPr="00CE0759">
              <w:rPr>
                <w:rFonts w:ascii="Times New Roman" w:eastAsia="Times New Roman" w:hAnsi="Times New Roman"/>
                <w:iCs/>
                <w:color w:val="000000"/>
                <w:sz w:val="20"/>
                <w:szCs w:val="20"/>
                <w:lang w:eastAsia="en-AU"/>
              </w:rPr>
              <w:t> </w:t>
            </w:r>
            <w:r w:rsidRPr="00CE0759">
              <w:rPr>
                <w:iCs/>
                <w:color w:val="000000"/>
                <w:sz w:val="20"/>
                <w:szCs w:val="20"/>
                <w:shd w:val="clear" w:color="auto" w:fill="FFFFFF"/>
              </w:rPr>
              <w:t xml:space="preserve">Protect pays the AMWU Victorian branch approximately 60 cents per week per AMWU Victorian Branch member who is in the protect severance scheme </w:t>
            </w:r>
            <w:r w:rsidRPr="00CE0759">
              <w:rPr>
                <w:iCs/>
                <w:color w:val="FF0000"/>
                <w:sz w:val="20"/>
                <w:szCs w:val="20"/>
                <w:shd w:val="clear" w:color="auto" w:fill="FFFFFF"/>
              </w:rPr>
              <w:t>(include number of members if known)</w:t>
            </w:r>
            <w:r w:rsidRPr="00CE0759">
              <w:rPr>
                <w:b/>
                <w:iCs/>
                <w:color w:val="000000"/>
                <w:sz w:val="20"/>
                <w:szCs w:val="20"/>
                <w:shd w:val="clear" w:color="auto" w:fill="FFFFFF"/>
              </w:rPr>
              <w:t xml:space="preserve"> </w:t>
            </w:r>
          </w:p>
        </w:tc>
        <w:tc>
          <w:tcPr>
            <w:tcW w:w="1809" w:type="dxa"/>
            <w:tcBorders>
              <w:top w:val="nil"/>
              <w:left w:val="nil"/>
              <w:bottom w:val="single" w:sz="8" w:space="0" w:color="auto"/>
              <w:right w:val="nil"/>
            </w:tcBorders>
            <w:shd w:val="clear" w:color="auto" w:fill="FFFFFF"/>
            <w:tcMar>
              <w:top w:w="0" w:type="dxa"/>
              <w:left w:w="108" w:type="dxa"/>
              <w:bottom w:w="0" w:type="dxa"/>
              <w:right w:w="108" w:type="dxa"/>
            </w:tcMar>
            <w:hideMark/>
          </w:tcPr>
          <w:p w14:paraId="2685A78D"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i/>
                <w:iCs/>
                <w:color w:val="000000"/>
                <w:sz w:val="20"/>
                <w:szCs w:val="20"/>
                <w:lang w:eastAsia="en-AU"/>
              </w:rPr>
              <w:t> </w:t>
            </w:r>
            <w:r>
              <w:rPr>
                <w:i/>
                <w:iCs/>
                <w:color w:val="000000"/>
                <w:sz w:val="20"/>
                <w:szCs w:val="20"/>
                <w:shd w:val="clear" w:color="auto" w:fill="FFFFFF"/>
              </w:rPr>
              <w:t xml:space="preserve">AMWU </w:t>
            </w:r>
          </w:p>
        </w:tc>
        <w:tc>
          <w:tcPr>
            <w:tcW w:w="2566" w:type="dxa"/>
            <w:tcBorders>
              <w:top w:val="nil"/>
              <w:left w:val="nil"/>
              <w:bottom w:val="single" w:sz="8" w:space="0" w:color="auto"/>
              <w:right w:val="nil"/>
            </w:tcBorders>
            <w:shd w:val="clear" w:color="auto" w:fill="FFFFFF"/>
            <w:tcMar>
              <w:top w:w="0" w:type="dxa"/>
              <w:left w:w="108" w:type="dxa"/>
              <w:bottom w:w="0" w:type="dxa"/>
              <w:right w:w="108" w:type="dxa"/>
            </w:tcMar>
            <w:hideMark/>
          </w:tcPr>
          <w:p w14:paraId="70799726" w14:textId="77777777" w:rsidR="00280960" w:rsidRPr="00481C02" w:rsidRDefault="00280960" w:rsidP="0009664B">
            <w:pPr>
              <w:spacing w:before="60" w:after="0" w:line="240" w:lineRule="atLeast"/>
              <w:rPr>
                <w:rFonts w:ascii="Times New Roman" w:eastAsia="Times New Roman" w:hAnsi="Times New Roman"/>
                <w:color w:val="000000"/>
                <w:sz w:val="20"/>
                <w:szCs w:val="20"/>
                <w:lang w:eastAsia="en-AU"/>
              </w:rPr>
            </w:pPr>
            <w:r w:rsidRPr="00481C02">
              <w:rPr>
                <w:rFonts w:ascii="Times New Roman" w:eastAsia="Times New Roman" w:hAnsi="Times New Roman"/>
                <w:i/>
                <w:iCs/>
                <w:color w:val="000000"/>
                <w:sz w:val="20"/>
                <w:szCs w:val="20"/>
                <w:lang w:eastAsia="en-AU"/>
              </w:rPr>
              <w:t> </w:t>
            </w:r>
            <w:r>
              <w:rPr>
                <w:rFonts w:ascii="Times New Roman" w:eastAsia="Times New Roman" w:hAnsi="Times New Roman"/>
                <w:iCs/>
                <w:color w:val="000000"/>
                <w:sz w:val="20"/>
                <w:szCs w:val="20"/>
                <w:lang w:eastAsia="en-AU"/>
              </w:rPr>
              <w:t xml:space="preserve">Protect is the trading name for </w:t>
            </w:r>
            <w:r w:rsidRPr="00CE0759">
              <w:rPr>
                <w:rFonts w:ascii="Times New Roman" w:eastAsia="Times New Roman" w:hAnsi="Times New Roman"/>
                <w:i/>
                <w:iCs/>
                <w:color w:val="000000"/>
                <w:sz w:val="20"/>
                <w:szCs w:val="20"/>
                <w:lang w:eastAsia="en-AU"/>
              </w:rPr>
              <w:t>Protect Scheme No 2</w:t>
            </w:r>
            <w:r>
              <w:rPr>
                <w:rFonts w:ascii="Times New Roman" w:eastAsia="Times New Roman" w:hAnsi="Times New Roman"/>
                <w:iCs/>
                <w:color w:val="000000"/>
                <w:sz w:val="20"/>
                <w:szCs w:val="20"/>
                <w:lang w:eastAsia="en-AU"/>
              </w:rPr>
              <w:t xml:space="preserve"> which is a registered approved Worker Entitlement fund that secures workers redundancy payment. </w:t>
            </w:r>
          </w:p>
        </w:tc>
      </w:tr>
      <w:tr w:rsidR="00280960" w:rsidRPr="00481C02" w14:paraId="3AFD8C5F" w14:textId="77777777" w:rsidTr="0009664B">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72256F44" w14:textId="77777777" w:rsidR="00280960" w:rsidRPr="00481C02" w:rsidRDefault="00280960" w:rsidP="0009664B">
            <w:pPr>
              <w:spacing w:before="60" w:after="0" w:line="24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 </w:t>
            </w:r>
          </w:p>
        </w:tc>
        <w:tc>
          <w:tcPr>
            <w:tcW w:w="2883"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212A816F" w14:textId="77777777" w:rsidR="00280960" w:rsidRPr="00481C02" w:rsidRDefault="00280960" w:rsidP="0009664B">
            <w:pPr>
              <w:spacing w:before="60" w:after="0" w:line="24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 </w:t>
            </w:r>
          </w:p>
        </w:tc>
        <w:tc>
          <w:tcPr>
            <w:tcW w:w="180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76B4515E" w14:textId="77777777" w:rsidR="00280960" w:rsidRPr="00481C02" w:rsidRDefault="00280960" w:rsidP="0009664B">
            <w:pPr>
              <w:spacing w:before="60" w:after="0" w:line="24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 </w:t>
            </w:r>
          </w:p>
        </w:tc>
        <w:tc>
          <w:tcPr>
            <w:tcW w:w="2566"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7EA27F60" w14:textId="77777777" w:rsidR="00280960" w:rsidRPr="00481C02" w:rsidRDefault="00280960" w:rsidP="0009664B">
            <w:pPr>
              <w:spacing w:before="60" w:after="0" w:line="24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 </w:t>
            </w:r>
          </w:p>
        </w:tc>
      </w:tr>
    </w:tbl>
    <w:p w14:paraId="2BFEF427" w14:textId="77777777" w:rsidR="00280960" w:rsidRPr="00481C02" w:rsidRDefault="00280960" w:rsidP="00280960">
      <w:pPr>
        <w:shd w:val="clear" w:color="auto" w:fill="FFFFFF"/>
        <w:spacing w:before="240" w:after="0" w:line="26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Name of authorised person: </w:t>
      </w:r>
      <w:r w:rsidRPr="00481C02">
        <w:rPr>
          <w:rFonts w:ascii="Times New Roman" w:eastAsia="Times New Roman" w:hAnsi="Times New Roman"/>
          <w:i/>
          <w:iCs/>
          <w:color w:val="000000"/>
          <w:sz w:val="18"/>
          <w:szCs w:val="18"/>
          <w:lang w:eastAsia="en-AU"/>
        </w:rPr>
        <w:t>[Full name of person authorised to give document on behalf of organisation or prepare document on behalf of employer]</w:t>
      </w:r>
    </w:p>
    <w:p w14:paraId="6EE93543" w14:textId="77777777" w:rsidR="00280960" w:rsidRPr="009602E6" w:rsidRDefault="00280960" w:rsidP="00280960">
      <w:pPr>
        <w:shd w:val="clear" w:color="auto" w:fill="FFFFFF"/>
        <w:spacing w:before="240" w:after="0" w:line="260" w:lineRule="atLeast"/>
        <w:rPr>
          <w:rFonts w:ascii="Times New Roman" w:eastAsia="Times New Roman" w:hAnsi="Times New Roman"/>
          <w:color w:val="000000"/>
          <w:sz w:val="18"/>
          <w:szCs w:val="18"/>
          <w:lang w:eastAsia="en-AU"/>
        </w:rPr>
      </w:pPr>
      <w:r w:rsidRPr="00481C02">
        <w:rPr>
          <w:rFonts w:ascii="Times New Roman" w:eastAsia="Times New Roman" w:hAnsi="Times New Roman"/>
          <w:color w:val="000000"/>
          <w:sz w:val="18"/>
          <w:szCs w:val="18"/>
          <w:lang w:eastAsia="en-AU"/>
        </w:rPr>
        <w:t>Signature of authorised person: Date: </w:t>
      </w:r>
      <w:r w:rsidRPr="00481C02">
        <w:rPr>
          <w:rFonts w:ascii="Times New Roman" w:eastAsia="Times New Roman" w:hAnsi="Times New Roman"/>
          <w:i/>
          <w:iCs/>
          <w:color w:val="000000"/>
          <w:sz w:val="18"/>
          <w:szCs w:val="18"/>
          <w:lang w:eastAsia="en-AU"/>
        </w:rPr>
        <w:t>[Date on which document is signed by authorised person</w:t>
      </w:r>
    </w:p>
    <w:p w14:paraId="26D3CC4D" w14:textId="627A7927" w:rsidR="003E52EA" w:rsidRPr="00280960" w:rsidRDefault="00280960">
      <w:pPr>
        <w:rPr>
          <w:rFonts w:ascii="Calibri" w:hAnsi="Calibri" w:cs="Calibri"/>
        </w:rPr>
      </w:pPr>
      <w:r>
        <w:rPr>
          <w:rFonts w:ascii="Calibri" w:hAnsi="Calibri" w:cs="Calibri"/>
        </w:rPr>
        <w:br w:type="page"/>
      </w:r>
    </w:p>
    <w:sectPr w:rsidR="003E52EA" w:rsidRPr="002809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960"/>
    <w:rsid w:val="00280960"/>
    <w:rsid w:val="003B46AA"/>
    <w:rsid w:val="003E52EA"/>
    <w:rsid w:val="005D1A80"/>
    <w:rsid w:val="008D0DC5"/>
    <w:rsid w:val="00E2310A"/>
    <w:rsid w:val="00FC2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93FDBF"/>
  <w15:chartTrackingRefBased/>
  <w15:docId w15:val="{158776CC-74F3-5C45-8F8D-5C4BE73E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960"/>
    <w:pPr>
      <w:spacing w:after="160" w:line="259" w:lineRule="auto"/>
    </w:pPr>
    <w:rPr>
      <w:sz w:val="22"/>
      <w:szCs w:val="22"/>
    </w:rPr>
  </w:style>
  <w:style w:type="paragraph" w:styleId="Heading1">
    <w:name w:val="heading 1"/>
    <w:basedOn w:val="Normal"/>
    <w:next w:val="Normal"/>
    <w:link w:val="Heading1Char"/>
    <w:uiPriority w:val="9"/>
    <w:qFormat/>
    <w:rsid w:val="008D0DC5"/>
    <w:pPr>
      <w:keepNext/>
      <w:keepLines/>
      <w:pBdr>
        <w:top w:val="single" w:sz="4" w:space="1" w:color="auto"/>
        <w:left w:val="single" w:sz="4" w:space="4" w:color="auto"/>
        <w:bottom w:val="single" w:sz="4" w:space="1" w:color="auto"/>
        <w:right w:val="single" w:sz="4" w:space="4" w:color="auto"/>
      </w:pBdr>
      <w:shd w:val="clear" w:color="auto" w:fill="171717" w:themeFill="background2" w:themeFillShade="1A"/>
      <w:spacing w:before="360" w:after="80" w:line="240" w:lineRule="auto"/>
      <w:outlineLvl w:val="0"/>
    </w:pPr>
    <w:rPr>
      <w:rFonts w:ascii="Helvetica" w:eastAsiaTheme="majorEastAsia" w:hAnsi="Helvetica" w:cstheme="majorBidi"/>
      <w:b/>
      <w:color w:val="FFFFFF" w:themeColor="background1"/>
      <w:sz w:val="40"/>
      <w:szCs w:val="40"/>
    </w:rPr>
  </w:style>
  <w:style w:type="paragraph" w:styleId="Heading2">
    <w:name w:val="heading 2"/>
    <w:basedOn w:val="Normal"/>
    <w:next w:val="Normal"/>
    <w:link w:val="Heading2Char"/>
    <w:uiPriority w:val="9"/>
    <w:semiHidden/>
    <w:unhideWhenUsed/>
    <w:qFormat/>
    <w:rsid w:val="00280960"/>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960"/>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960"/>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280960"/>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280960"/>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80960"/>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80960"/>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80960"/>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lternatingtable">
    <w:name w:val="Alternating table"/>
    <w:basedOn w:val="TableNormal"/>
    <w:uiPriority w:val="99"/>
    <w:rsid w:val="00E2310A"/>
    <w:tblPr>
      <w:tblStyleRowBandSize w:val="1"/>
      <w:tblStyleColBandSize w:val="1"/>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Pr>
    <w:tcPr>
      <w:shd w:val="clear" w:color="auto" w:fill="FFFFFF" w:themeFill="background1"/>
    </w:tcPr>
    <w:tblStylePr w:type="firstRow">
      <w:tblPr/>
      <w:tcPr>
        <w:shd w:val="clear" w:color="auto" w:fill="34836E"/>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8D0DC5"/>
    <w:rPr>
      <w:rFonts w:ascii="Helvetica" w:eastAsiaTheme="majorEastAsia" w:hAnsi="Helvetica" w:cstheme="majorBidi"/>
      <w:b/>
      <w:color w:val="FFFFFF" w:themeColor="background1"/>
      <w:sz w:val="40"/>
      <w:szCs w:val="40"/>
      <w:shd w:val="clear" w:color="auto" w:fill="171717" w:themeFill="background2" w:themeFillShade="1A"/>
    </w:rPr>
  </w:style>
  <w:style w:type="character" w:customStyle="1" w:styleId="Heading2Char">
    <w:name w:val="Heading 2 Char"/>
    <w:basedOn w:val="DefaultParagraphFont"/>
    <w:link w:val="Heading2"/>
    <w:uiPriority w:val="9"/>
    <w:semiHidden/>
    <w:rsid w:val="00280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960"/>
    <w:rPr>
      <w:rFonts w:eastAsiaTheme="majorEastAsia" w:cstheme="majorBidi"/>
      <w:color w:val="272727" w:themeColor="text1" w:themeTint="D8"/>
    </w:rPr>
  </w:style>
  <w:style w:type="paragraph" w:styleId="Title">
    <w:name w:val="Title"/>
    <w:basedOn w:val="Normal"/>
    <w:next w:val="Normal"/>
    <w:link w:val="TitleChar"/>
    <w:uiPriority w:val="10"/>
    <w:qFormat/>
    <w:rsid w:val="00280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960"/>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960"/>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80960"/>
    <w:rPr>
      <w:i/>
      <w:iCs/>
      <w:color w:val="404040" w:themeColor="text1" w:themeTint="BF"/>
    </w:rPr>
  </w:style>
  <w:style w:type="paragraph" w:styleId="ListParagraph">
    <w:name w:val="List Paragraph"/>
    <w:basedOn w:val="Normal"/>
    <w:uiPriority w:val="34"/>
    <w:qFormat/>
    <w:rsid w:val="00280960"/>
    <w:pPr>
      <w:spacing w:after="0" w:line="240" w:lineRule="auto"/>
      <w:ind w:left="720"/>
      <w:contextualSpacing/>
    </w:pPr>
    <w:rPr>
      <w:sz w:val="24"/>
      <w:szCs w:val="24"/>
    </w:rPr>
  </w:style>
  <w:style w:type="character" w:styleId="IntenseEmphasis">
    <w:name w:val="Intense Emphasis"/>
    <w:basedOn w:val="DefaultParagraphFont"/>
    <w:uiPriority w:val="21"/>
    <w:qFormat/>
    <w:rsid w:val="00280960"/>
    <w:rPr>
      <w:i/>
      <w:iCs/>
      <w:color w:val="0F4761" w:themeColor="accent1" w:themeShade="BF"/>
    </w:rPr>
  </w:style>
  <w:style w:type="paragraph" w:styleId="IntenseQuote">
    <w:name w:val="Intense Quote"/>
    <w:basedOn w:val="Normal"/>
    <w:next w:val="Normal"/>
    <w:link w:val="IntenseQuoteChar"/>
    <w:uiPriority w:val="30"/>
    <w:qFormat/>
    <w:rsid w:val="00280960"/>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280960"/>
    <w:rPr>
      <w:i/>
      <w:iCs/>
      <w:color w:val="0F4761" w:themeColor="accent1" w:themeShade="BF"/>
    </w:rPr>
  </w:style>
  <w:style w:type="character" w:styleId="IntenseReference">
    <w:name w:val="Intense Reference"/>
    <w:basedOn w:val="DefaultParagraphFont"/>
    <w:uiPriority w:val="32"/>
    <w:qFormat/>
    <w:rsid w:val="002809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Farrah Shaikh</dc:creator>
  <cp:keywords/>
  <dc:description/>
  <cp:lastModifiedBy>Farrah Shaikh</cp:lastModifiedBy>
  <cp:revision>1</cp:revision>
  <dcterms:created xsi:type="dcterms:W3CDTF">2026-07-24T03:46:00Z</dcterms:created>
  <dcterms:modified xsi:type="dcterms:W3CDTF">2026-07-24T03:46:00Z</dcterms:modified>
</cp:coreProperties>
</file>